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AEF" w:rsidRDefault="00231AEF" w:rsidP="00231AE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первичной профсоюзной организации</w:t>
      </w:r>
    </w:p>
    <w:p w:rsidR="00231AEF" w:rsidRDefault="00231AEF" w:rsidP="00231AE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МАДОУ «Детский сад №62» Кировского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  <w:proofErr w:type="spellEnd"/>
    </w:p>
    <w:p w:rsidR="00231AEF" w:rsidRDefault="00231AEF" w:rsidP="00231AE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 w:rsidRPr="00231A88">
        <w:rPr>
          <w:rFonts w:ascii="Times New Roman" w:hAnsi="Times New Roman"/>
          <w:sz w:val="28"/>
          <w:szCs w:val="28"/>
        </w:rPr>
        <w:t xml:space="preserve">Председатель профсоюзного комитета </w:t>
      </w:r>
    </w:p>
    <w:p w:rsidR="00231AEF" w:rsidRPr="00231A88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– Залётова Наталья Владимировна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 w:rsidRPr="00231A88">
        <w:rPr>
          <w:rFonts w:ascii="Times New Roman" w:hAnsi="Times New Roman"/>
          <w:sz w:val="28"/>
          <w:szCs w:val="28"/>
        </w:rPr>
        <w:t xml:space="preserve">Заместитель председателя, секретарь профкома </w:t>
      </w:r>
    </w:p>
    <w:p w:rsidR="00231AEF" w:rsidRPr="00231A88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 </w:t>
      </w:r>
      <w:proofErr w:type="spellStart"/>
      <w:r>
        <w:rPr>
          <w:rFonts w:ascii="Times New Roman" w:hAnsi="Times New Roman"/>
          <w:sz w:val="28"/>
          <w:szCs w:val="28"/>
        </w:rPr>
        <w:t>Кирягина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Викторовна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Контрольно-ревизионная комиссия 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 Алендеева Ольга Анатольевна, Сафиуллина Гузель </w:t>
      </w:r>
      <w:proofErr w:type="spellStart"/>
      <w:r>
        <w:rPr>
          <w:rFonts w:ascii="Times New Roman" w:hAnsi="Times New Roman"/>
          <w:sz w:val="28"/>
          <w:szCs w:val="28"/>
        </w:rPr>
        <w:t>Замильевна</w:t>
      </w:r>
      <w:proofErr w:type="spellEnd"/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 w:rsidRPr="00231A88">
        <w:rPr>
          <w:rFonts w:ascii="Times New Roman" w:hAnsi="Times New Roman"/>
          <w:sz w:val="28"/>
          <w:szCs w:val="28"/>
        </w:rPr>
        <w:t xml:space="preserve">Культурно-массовая комиссия 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</w:t>
      </w:r>
      <w:r w:rsidRPr="00231A8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Курносова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Леонидовна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Комиссия по охране труда и социальному страхованию 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 Кравченко Оксана Александровна, Тимофеева Елена Леонидовна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защите трудовых и профессиональных прав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– </w:t>
      </w:r>
      <w:proofErr w:type="spellStart"/>
      <w:r>
        <w:rPr>
          <w:rFonts w:ascii="Times New Roman" w:hAnsi="Times New Roman"/>
          <w:sz w:val="28"/>
          <w:szCs w:val="28"/>
        </w:rPr>
        <w:t>Исхакова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Адель </w:t>
      </w:r>
      <w:proofErr w:type="spellStart"/>
      <w:r>
        <w:rPr>
          <w:rFonts w:ascii="Times New Roman" w:hAnsi="Times New Roman"/>
          <w:sz w:val="28"/>
          <w:szCs w:val="28"/>
        </w:rPr>
        <w:t>Рустемовна</w:t>
      </w:r>
      <w:proofErr w:type="spellEnd"/>
      <w:r>
        <w:rPr>
          <w:rFonts w:ascii="Times New Roman" w:hAnsi="Times New Roman"/>
          <w:sz w:val="28"/>
          <w:szCs w:val="28"/>
        </w:rPr>
        <w:t>, Кузнецова Ольга Юрьевна</w:t>
      </w:r>
    </w:p>
    <w:p w:rsidR="00231AEF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по работе с ветеранами</w:t>
      </w:r>
    </w:p>
    <w:p w:rsidR="00231AEF" w:rsidRPr="00231A88" w:rsidRDefault="00231AEF" w:rsidP="00231AE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– Уточкина Галина Анатольевна</w:t>
      </w:r>
    </w:p>
    <w:p w:rsidR="00E93B11" w:rsidRDefault="00231AEF">
      <w:bookmarkStart w:id="0" w:name="_GoBack"/>
      <w:bookmarkEnd w:id="0"/>
    </w:p>
    <w:sectPr w:rsidR="00E9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D3"/>
    <w:rsid w:val="00231AEF"/>
    <w:rsid w:val="002368EE"/>
    <w:rsid w:val="003C59D3"/>
    <w:rsid w:val="00E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A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2026-03-13T08:51:00Z</dcterms:created>
  <dcterms:modified xsi:type="dcterms:W3CDTF">2026-03-13T08:51:00Z</dcterms:modified>
</cp:coreProperties>
</file>